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D0EF3" w14:textId="77777777" w:rsidR="006D270D" w:rsidRDefault="006D270D" w:rsidP="006D270D">
      <w:pPr>
        <w:rPr>
          <w:color w:val="000000"/>
        </w:rPr>
      </w:pPr>
      <w:r>
        <w:rPr>
          <w:rFonts w:hint="eastAsia"/>
          <w:color w:val="000000"/>
        </w:rPr>
        <w:t>別表3（第4条関係）</w:t>
      </w:r>
    </w:p>
    <w:p w14:paraId="7F6366DA" w14:textId="77777777" w:rsidR="006D270D" w:rsidRDefault="006D270D" w:rsidP="006D270D">
      <w:pPr>
        <w:rPr>
          <w:color w:val="000000"/>
        </w:rPr>
      </w:pPr>
      <w:r>
        <w:rPr>
          <w:rFonts w:hint="eastAsia"/>
          <w:color w:val="000000"/>
        </w:rPr>
        <w:t>施設整備に関する自己点検・評価</w:t>
      </w:r>
    </w:p>
    <w:tbl>
      <w:tblPr>
        <w:tblStyle w:val="3"/>
        <w:tblW w:w="9185" w:type="dxa"/>
        <w:tblLook w:val="04A0" w:firstRow="1" w:lastRow="0" w:firstColumn="1" w:lastColumn="0" w:noHBand="0" w:noVBand="1"/>
      </w:tblPr>
      <w:tblGrid>
        <w:gridCol w:w="1304"/>
        <w:gridCol w:w="1701"/>
        <w:gridCol w:w="1701"/>
        <w:gridCol w:w="2551"/>
        <w:gridCol w:w="1928"/>
      </w:tblGrid>
      <w:tr w:rsidR="00B54B28" w:rsidRPr="00C24C3D" w14:paraId="667121F5" w14:textId="77777777" w:rsidTr="00B54B28">
        <w:trPr>
          <w:trHeight w:val="390"/>
        </w:trPr>
        <w:tc>
          <w:tcPr>
            <w:tcW w:w="1304" w:type="dxa"/>
            <w:vAlign w:val="center"/>
          </w:tcPr>
          <w:p w14:paraId="189601D3" w14:textId="77777777" w:rsidR="00B54B28" w:rsidRPr="00C24C3D" w:rsidRDefault="00B54B28" w:rsidP="00B54B28">
            <w:pPr>
              <w:jc w:val="center"/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評価実施主体</w:t>
            </w:r>
          </w:p>
        </w:tc>
        <w:tc>
          <w:tcPr>
            <w:tcW w:w="1701" w:type="dxa"/>
            <w:vAlign w:val="center"/>
          </w:tcPr>
          <w:p w14:paraId="4DD0AFCD" w14:textId="77777777" w:rsidR="00B54B28" w:rsidRPr="00C24C3D" w:rsidRDefault="00B54B28" w:rsidP="00B54B28">
            <w:pPr>
              <w:jc w:val="center"/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評価実施主体の責任者</w:t>
            </w:r>
          </w:p>
        </w:tc>
        <w:tc>
          <w:tcPr>
            <w:tcW w:w="1701" w:type="dxa"/>
            <w:vAlign w:val="center"/>
          </w:tcPr>
          <w:p w14:paraId="59F5357F" w14:textId="77777777" w:rsidR="00B54B28" w:rsidRPr="00C24C3D" w:rsidRDefault="00B54B28" w:rsidP="00B54B28">
            <w:pPr>
              <w:jc w:val="center"/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評価対象事項</w:t>
            </w:r>
          </w:p>
        </w:tc>
        <w:tc>
          <w:tcPr>
            <w:tcW w:w="2551" w:type="dxa"/>
            <w:vAlign w:val="center"/>
          </w:tcPr>
          <w:p w14:paraId="2F1223CD" w14:textId="77777777" w:rsidR="00B54B28" w:rsidRPr="00B54B28" w:rsidRDefault="00B54B28" w:rsidP="00B54B28">
            <w:pPr>
              <w:jc w:val="center"/>
            </w:pPr>
            <w:r w:rsidRPr="00B54B28">
              <w:rPr>
                <w:rFonts w:hint="eastAsia"/>
              </w:rPr>
              <w:t>分析項目</w:t>
            </w:r>
          </w:p>
        </w:tc>
        <w:tc>
          <w:tcPr>
            <w:tcW w:w="1928" w:type="dxa"/>
            <w:vAlign w:val="center"/>
          </w:tcPr>
          <w:p w14:paraId="65F44111" w14:textId="77777777" w:rsidR="00B54B28" w:rsidRPr="00C24C3D" w:rsidRDefault="00B54B28" w:rsidP="00B54B28">
            <w:pPr>
              <w:jc w:val="center"/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実施頻度</w:t>
            </w:r>
          </w:p>
        </w:tc>
      </w:tr>
      <w:tr w:rsidR="00B54B28" w:rsidRPr="00C24C3D" w14:paraId="374250E1" w14:textId="77777777" w:rsidTr="00DB1D75">
        <w:trPr>
          <w:trHeight w:val="1574"/>
        </w:trPr>
        <w:tc>
          <w:tcPr>
            <w:tcW w:w="1304" w:type="dxa"/>
            <w:vMerge w:val="restart"/>
          </w:tcPr>
          <w:p w14:paraId="1D30ACB7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施設整備委員会</w:t>
            </w:r>
          </w:p>
          <w:p w14:paraId="6F5EB3DB" w14:textId="77777777" w:rsidR="00B54B28" w:rsidRPr="00C24C3D" w:rsidRDefault="00B54B28" w:rsidP="00C24C3D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14:paraId="1F26CE6C" w14:textId="1E517BFC" w:rsidR="00B54B28" w:rsidRPr="00AB352F" w:rsidRDefault="008774AD" w:rsidP="00C24C3D">
            <w:r w:rsidRPr="00AB352F">
              <w:rPr>
                <w:rFonts w:hint="eastAsia"/>
              </w:rPr>
              <w:t>理事（経営戦略・人事担当）</w:t>
            </w:r>
          </w:p>
        </w:tc>
        <w:tc>
          <w:tcPr>
            <w:tcW w:w="1701" w:type="dxa"/>
          </w:tcPr>
          <w:p w14:paraId="2EC9D46F" w14:textId="2E1BC968" w:rsidR="00B54B28" w:rsidRPr="00C24C3D" w:rsidRDefault="00E12B4E" w:rsidP="00C24C3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</w:t>
            </w:r>
            <w:r w:rsidR="00B54B28" w:rsidRPr="00C24C3D">
              <w:rPr>
                <w:rFonts w:hint="eastAsia"/>
                <w:color w:val="000000"/>
              </w:rPr>
              <w:t>1.施設・設備の整備状況</w:t>
            </w:r>
          </w:p>
        </w:tc>
        <w:tc>
          <w:tcPr>
            <w:tcW w:w="2551" w:type="dxa"/>
          </w:tcPr>
          <w:p w14:paraId="0FE77FF1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・施設・設備を計画的に整備しているか</w:t>
            </w:r>
          </w:p>
          <w:p w14:paraId="3F23FD51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・施設・設備について安全性が配慮されているか</w:t>
            </w:r>
          </w:p>
        </w:tc>
        <w:tc>
          <w:tcPr>
            <w:tcW w:w="1928" w:type="dxa"/>
          </w:tcPr>
          <w:p w14:paraId="62B9F22D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毎年度</w:t>
            </w:r>
          </w:p>
          <w:p w14:paraId="128C9BD1" w14:textId="77777777" w:rsidR="00B54B28" w:rsidRPr="00C24C3D" w:rsidRDefault="00B54B28" w:rsidP="00C24C3D">
            <w:pPr>
              <w:rPr>
                <w:color w:val="000000"/>
              </w:rPr>
            </w:pPr>
          </w:p>
        </w:tc>
      </w:tr>
      <w:tr w:rsidR="00B54B28" w:rsidRPr="00C24C3D" w14:paraId="38DB18F0" w14:textId="77777777" w:rsidTr="00B54B28">
        <w:trPr>
          <w:trHeight w:val="675"/>
        </w:trPr>
        <w:tc>
          <w:tcPr>
            <w:tcW w:w="1304" w:type="dxa"/>
            <w:vMerge/>
          </w:tcPr>
          <w:p w14:paraId="0625AB2C" w14:textId="77777777" w:rsidR="00B54B28" w:rsidRPr="00C24C3D" w:rsidRDefault="00B54B28" w:rsidP="00C24C3D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14:paraId="6E246BE2" w14:textId="77777777" w:rsidR="00B54B28" w:rsidRPr="00AB352F" w:rsidRDefault="00B54B28" w:rsidP="00C24C3D">
            <w:pPr>
              <w:rPr>
                <w:strike/>
              </w:rPr>
            </w:pPr>
          </w:p>
        </w:tc>
        <w:tc>
          <w:tcPr>
            <w:tcW w:w="1701" w:type="dxa"/>
          </w:tcPr>
          <w:p w14:paraId="064BA016" w14:textId="561CB72F" w:rsidR="00B54B28" w:rsidRPr="00C24C3D" w:rsidRDefault="00E12B4E" w:rsidP="00C24C3D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="00B54B28" w:rsidRPr="00C24C3D">
              <w:rPr>
                <w:rFonts w:hint="eastAsia"/>
                <w:color w:val="000000"/>
              </w:rPr>
              <w:t>2.施設・設備の整備状況</w:t>
            </w:r>
          </w:p>
        </w:tc>
        <w:tc>
          <w:tcPr>
            <w:tcW w:w="2551" w:type="dxa"/>
          </w:tcPr>
          <w:p w14:paraId="1E491D86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・教育研究組織及び教育課程に対応した施設及び設備が整備され、有効に活用されているか</w:t>
            </w:r>
          </w:p>
        </w:tc>
        <w:tc>
          <w:tcPr>
            <w:tcW w:w="1928" w:type="dxa"/>
          </w:tcPr>
          <w:p w14:paraId="75FE53A0" w14:textId="099ED1F5" w:rsidR="00B54B28" w:rsidRPr="00B54B28" w:rsidRDefault="00B54B28" w:rsidP="00C24C3D">
            <w:r w:rsidRPr="00B54B28">
              <w:rPr>
                <w:rFonts w:hint="eastAsia"/>
              </w:rPr>
              <w:t>原則として、</w:t>
            </w:r>
            <w:bookmarkStart w:id="0" w:name="_GoBack"/>
            <w:bookmarkEnd w:id="0"/>
            <w:r w:rsidRPr="00B54B28">
              <w:rPr>
                <w:rFonts w:hint="eastAsia"/>
              </w:rPr>
              <w:t>次回の認証評価の受審までに１回以上</w:t>
            </w:r>
          </w:p>
        </w:tc>
      </w:tr>
      <w:tr w:rsidR="00B54B28" w:rsidRPr="00C24C3D" w14:paraId="7443BB0E" w14:textId="77777777" w:rsidTr="00B54B28">
        <w:trPr>
          <w:trHeight w:val="675"/>
        </w:trPr>
        <w:tc>
          <w:tcPr>
            <w:tcW w:w="1304" w:type="dxa"/>
          </w:tcPr>
          <w:p w14:paraId="485873BF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大学情報委員会</w:t>
            </w:r>
          </w:p>
        </w:tc>
        <w:tc>
          <w:tcPr>
            <w:tcW w:w="1701" w:type="dxa"/>
          </w:tcPr>
          <w:p w14:paraId="045D47F3" w14:textId="131100AE" w:rsidR="00B54B28" w:rsidRPr="00AB352F" w:rsidRDefault="008774AD" w:rsidP="00C24C3D">
            <w:r w:rsidRPr="00AB352F">
              <w:rPr>
                <w:rFonts w:hint="eastAsia"/>
              </w:rPr>
              <w:t>理事（総務・企画担当）</w:t>
            </w:r>
          </w:p>
        </w:tc>
        <w:tc>
          <w:tcPr>
            <w:tcW w:w="1701" w:type="dxa"/>
          </w:tcPr>
          <w:p w14:paraId="099DD56D" w14:textId="1392E7EE" w:rsidR="00B54B28" w:rsidRPr="00C24C3D" w:rsidRDefault="00E12B4E" w:rsidP="00C24C3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-3</w:t>
            </w:r>
            <w:r w:rsidR="00B54B28" w:rsidRPr="00C24C3D">
              <w:rPr>
                <w:rFonts w:hint="eastAsia"/>
                <w:color w:val="000000"/>
              </w:rPr>
              <w:t>．情報設備の整備状況</w:t>
            </w:r>
          </w:p>
        </w:tc>
        <w:tc>
          <w:tcPr>
            <w:tcW w:w="2551" w:type="dxa"/>
          </w:tcPr>
          <w:p w14:paraId="07116728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・文部科学省が実施する「学術情報基盤実態調査」の観点に基づき、情報設備が適切に整備されているか</w:t>
            </w:r>
          </w:p>
        </w:tc>
        <w:tc>
          <w:tcPr>
            <w:tcW w:w="1928" w:type="dxa"/>
          </w:tcPr>
          <w:p w14:paraId="41AF119E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毎年度</w:t>
            </w:r>
          </w:p>
        </w:tc>
      </w:tr>
      <w:tr w:rsidR="00B54B28" w:rsidRPr="00C24C3D" w14:paraId="229B4423" w14:textId="77777777" w:rsidTr="00B54B28">
        <w:trPr>
          <w:trHeight w:val="870"/>
        </w:trPr>
        <w:tc>
          <w:tcPr>
            <w:tcW w:w="1304" w:type="dxa"/>
          </w:tcPr>
          <w:p w14:paraId="656BEE10" w14:textId="77777777" w:rsidR="00702352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図書館</w:t>
            </w:r>
          </w:p>
          <w:p w14:paraId="7898BDE4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商議会</w:t>
            </w:r>
          </w:p>
        </w:tc>
        <w:tc>
          <w:tcPr>
            <w:tcW w:w="1701" w:type="dxa"/>
          </w:tcPr>
          <w:p w14:paraId="16B9CB1E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図書館長</w:t>
            </w:r>
          </w:p>
        </w:tc>
        <w:tc>
          <w:tcPr>
            <w:tcW w:w="1701" w:type="dxa"/>
          </w:tcPr>
          <w:p w14:paraId="70B1F7F7" w14:textId="7A36210C" w:rsidR="00B54B28" w:rsidRPr="00C24C3D" w:rsidRDefault="00E12B4E" w:rsidP="00C24C3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-4</w:t>
            </w:r>
            <w:r w:rsidR="00B54B28" w:rsidRPr="00C24C3D">
              <w:rPr>
                <w:rFonts w:hint="eastAsia"/>
                <w:color w:val="000000"/>
              </w:rPr>
              <w:t>．図書館設備の整備状況</w:t>
            </w:r>
          </w:p>
        </w:tc>
        <w:tc>
          <w:tcPr>
            <w:tcW w:w="2551" w:type="dxa"/>
          </w:tcPr>
          <w:p w14:paraId="7682B62A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・文部科学省が実施する「学術情報基盤実態調査」の観点に基づき、図書館設備が適切に整備されているか。</w:t>
            </w:r>
          </w:p>
        </w:tc>
        <w:tc>
          <w:tcPr>
            <w:tcW w:w="1928" w:type="dxa"/>
          </w:tcPr>
          <w:p w14:paraId="0F9357C8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毎年度</w:t>
            </w:r>
          </w:p>
        </w:tc>
      </w:tr>
    </w:tbl>
    <w:p w14:paraId="3991BA32" w14:textId="77777777" w:rsidR="00C24C3D" w:rsidRDefault="00C24C3D"/>
    <w:sectPr w:rsidR="00C24C3D" w:rsidSect="006018B8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21CAE" w14:textId="77777777" w:rsidR="00DB1D75" w:rsidRDefault="00DB1D75" w:rsidP="00745AC0">
      <w:r>
        <w:separator/>
      </w:r>
    </w:p>
  </w:endnote>
  <w:endnote w:type="continuationSeparator" w:id="0">
    <w:p w14:paraId="6A448446" w14:textId="77777777" w:rsidR="00DB1D75" w:rsidRDefault="00DB1D75" w:rsidP="0074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668B1" w14:textId="77777777" w:rsidR="00DB1D75" w:rsidRDefault="00DB1D75" w:rsidP="00745AC0">
      <w:r>
        <w:separator/>
      </w:r>
    </w:p>
  </w:footnote>
  <w:footnote w:type="continuationSeparator" w:id="0">
    <w:p w14:paraId="0834948B" w14:textId="77777777" w:rsidR="00DB1D75" w:rsidRDefault="00DB1D75" w:rsidP="00745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AC0"/>
    <w:rsid w:val="000179FD"/>
    <w:rsid w:val="000202FF"/>
    <w:rsid w:val="00064272"/>
    <w:rsid w:val="00064C64"/>
    <w:rsid w:val="000A06C6"/>
    <w:rsid w:val="000B005D"/>
    <w:rsid w:val="002554F3"/>
    <w:rsid w:val="002C397E"/>
    <w:rsid w:val="00345735"/>
    <w:rsid w:val="00377517"/>
    <w:rsid w:val="00387E31"/>
    <w:rsid w:val="00394B2A"/>
    <w:rsid w:val="003E2FFE"/>
    <w:rsid w:val="004477CF"/>
    <w:rsid w:val="00491482"/>
    <w:rsid w:val="00510F4F"/>
    <w:rsid w:val="00553EA1"/>
    <w:rsid w:val="006018B8"/>
    <w:rsid w:val="00696ED5"/>
    <w:rsid w:val="006C1F16"/>
    <w:rsid w:val="006D270D"/>
    <w:rsid w:val="00702352"/>
    <w:rsid w:val="00745AC0"/>
    <w:rsid w:val="0084185B"/>
    <w:rsid w:val="00871400"/>
    <w:rsid w:val="008774AD"/>
    <w:rsid w:val="0088380D"/>
    <w:rsid w:val="008913CA"/>
    <w:rsid w:val="00912274"/>
    <w:rsid w:val="009D6826"/>
    <w:rsid w:val="00A11450"/>
    <w:rsid w:val="00A36B11"/>
    <w:rsid w:val="00A373A1"/>
    <w:rsid w:val="00A37F8E"/>
    <w:rsid w:val="00A9709C"/>
    <w:rsid w:val="00AB352F"/>
    <w:rsid w:val="00B54B28"/>
    <w:rsid w:val="00B81C20"/>
    <w:rsid w:val="00B97933"/>
    <w:rsid w:val="00C04CFC"/>
    <w:rsid w:val="00C23713"/>
    <w:rsid w:val="00C24C3D"/>
    <w:rsid w:val="00D34F16"/>
    <w:rsid w:val="00D56AC6"/>
    <w:rsid w:val="00DA40C7"/>
    <w:rsid w:val="00DB1D75"/>
    <w:rsid w:val="00E12B4E"/>
    <w:rsid w:val="00E9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C5F36"/>
  <w14:defaultImageDpi w14:val="0"/>
  <w15:docId w15:val="{89AC2D4C-1756-4CEC-A7A2-565D2B9E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F4F"/>
    <w:rPr>
      <w:rFonts w:ascii="ＭＳ 明朝" w:eastAsia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74AD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45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45AC0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45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45AC0"/>
    <w:rPr>
      <w:rFonts w:ascii="ＭＳ 明朝" w:eastAsia="ＭＳ 明朝" w:hAnsi="ＭＳ 明朝" w:cs="ＭＳ 明朝"/>
      <w:sz w:val="24"/>
      <w:szCs w:val="24"/>
    </w:rPr>
  </w:style>
  <w:style w:type="table" w:customStyle="1" w:styleId="11">
    <w:name w:val="表 (格子)1"/>
    <w:basedOn w:val="a1"/>
    <w:next w:val="a9"/>
    <w:uiPriority w:val="59"/>
    <w:rsid w:val="00C24C3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C24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C24C3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C24C3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C24C3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55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54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9148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774A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E5B68-7EB1-432B-B93D-07B6E899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国立大学法人東京農工大学自己点検・評価実施細則</vt:lpstr>
    </vt:vector>
  </TitlesOfParts>
  <Company>国立大学法人東京農工大学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国立大学法人東京農工大学自己点検・評価実施細則</dc:title>
  <dc:subject/>
  <dc:creator>HOTnet</dc:creator>
  <cp:keywords/>
  <dc:description/>
  <cp:lastModifiedBy>長浜 　佐和</cp:lastModifiedBy>
  <cp:revision>6</cp:revision>
  <cp:lastPrinted>2023-07-11T07:19:00Z</cp:lastPrinted>
  <dcterms:created xsi:type="dcterms:W3CDTF">2023-07-11T07:43:00Z</dcterms:created>
  <dcterms:modified xsi:type="dcterms:W3CDTF">2024-07-04T05:47:00Z</dcterms:modified>
</cp:coreProperties>
</file>