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020" w:rsidRPr="00797D71" w:rsidRDefault="001F1020" w:rsidP="001F1020">
      <w:pPr>
        <w:pStyle w:val="a3"/>
        <w:tabs>
          <w:tab w:val="clear" w:pos="4252"/>
          <w:tab w:val="clear" w:pos="8504"/>
        </w:tabs>
        <w:contextualSpacing/>
        <w:rPr>
          <w:rFonts w:asciiTheme="minorEastAsia" w:eastAsiaTheme="minorEastAsia" w:hAnsiTheme="minorEastAsia"/>
          <w:szCs w:val="21"/>
        </w:rPr>
      </w:pPr>
      <w:r w:rsidRPr="00797D71">
        <w:rPr>
          <w:rFonts w:asciiTheme="minorEastAsia" w:eastAsiaTheme="minorEastAsia" w:hAnsiTheme="minorEastAsia" w:hint="eastAsia"/>
          <w:szCs w:val="21"/>
        </w:rPr>
        <w:t>様式１</w:t>
      </w:r>
    </w:p>
    <w:p w:rsidR="001F1020" w:rsidRPr="00797D71" w:rsidRDefault="001F1020" w:rsidP="001F1020">
      <w:pPr>
        <w:snapToGrid w:val="0"/>
        <w:contextualSpacing/>
        <w:jc w:val="center"/>
        <w:rPr>
          <w:rFonts w:asciiTheme="minorEastAsia" w:eastAsiaTheme="minorEastAsia" w:hAnsiTheme="minorEastAsia"/>
          <w:b/>
          <w:szCs w:val="21"/>
        </w:rPr>
      </w:pPr>
      <w:r w:rsidRPr="00797D71">
        <w:rPr>
          <w:rFonts w:asciiTheme="minorEastAsia" w:eastAsiaTheme="minorEastAsia" w:hAnsiTheme="minorEastAsia" w:hint="eastAsia"/>
          <w:b/>
          <w:szCs w:val="21"/>
        </w:rPr>
        <w:t>レベル２ 病原性微生物等使用承認申請書（新規・継続）</w:t>
      </w:r>
    </w:p>
    <w:p w:rsidR="001F1020" w:rsidRPr="00797D71" w:rsidRDefault="001F1020" w:rsidP="001F1020">
      <w:pPr>
        <w:snapToGrid w:val="0"/>
        <w:contextualSpacing/>
        <w:rPr>
          <w:rFonts w:asciiTheme="minorEastAsia" w:eastAsiaTheme="minorEastAsia" w:hAnsiTheme="minorEastAsia"/>
          <w:szCs w:val="21"/>
        </w:rPr>
      </w:pPr>
    </w:p>
    <w:p w:rsidR="001F1020" w:rsidRPr="00797D71" w:rsidRDefault="001F1020" w:rsidP="001F1020">
      <w:pPr>
        <w:snapToGrid w:val="0"/>
        <w:contextualSpacing/>
        <w:jc w:val="right"/>
        <w:rPr>
          <w:rFonts w:asciiTheme="minorEastAsia" w:eastAsiaTheme="minorEastAsia" w:hAnsiTheme="minorEastAsia"/>
          <w:szCs w:val="21"/>
        </w:rPr>
      </w:pPr>
      <w:r w:rsidRPr="00797D71">
        <w:rPr>
          <w:rFonts w:asciiTheme="minorEastAsia" w:eastAsiaTheme="minorEastAsia" w:hAnsiTheme="minorEastAsia" w:hint="eastAsia"/>
          <w:szCs w:val="21"/>
        </w:rPr>
        <w:t xml:space="preserve">令和　　　　年　　　月　　　日　</w:t>
      </w: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東京農工大学長　　殿</w:t>
      </w:r>
    </w:p>
    <w:p w:rsidR="001F1020" w:rsidRPr="00797D71" w:rsidRDefault="001F1020" w:rsidP="001F1020">
      <w:pPr>
        <w:snapToGrid w:val="0"/>
        <w:contextualSpacing/>
        <w:rPr>
          <w:rFonts w:asciiTheme="minorEastAsia" w:eastAsiaTheme="minorEastAsia" w:hAnsiTheme="minorEastAsia"/>
          <w:szCs w:val="21"/>
        </w:rPr>
      </w:pP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 xml:space="preserve">　　　　　　　　　　　　　　　　　　　　　　実験責任者 </w:t>
      </w:r>
    </w:p>
    <w:p w:rsidR="001F1020" w:rsidRPr="00797D71" w:rsidRDefault="001F1020" w:rsidP="001F1020">
      <w:pPr>
        <w:snapToGrid w:val="0"/>
        <w:contextualSpacing/>
        <w:jc w:val="left"/>
        <w:rPr>
          <w:rFonts w:asciiTheme="minorEastAsia" w:eastAsiaTheme="minorEastAsia" w:hAnsiTheme="minorEastAsia"/>
          <w:szCs w:val="21"/>
        </w:rPr>
      </w:pPr>
      <w:r w:rsidRPr="00797D71">
        <w:rPr>
          <w:rFonts w:asciiTheme="minorEastAsia" w:eastAsiaTheme="minorEastAsia" w:hAnsiTheme="minorEastAsia" w:hint="eastAsia"/>
          <w:szCs w:val="21"/>
        </w:rPr>
        <w:t xml:space="preserve">     　　　　　　　　　　　　　　　　　　　　　　（所属） </w:t>
      </w:r>
      <w:r w:rsidRPr="00797D71">
        <w:rPr>
          <w:rFonts w:asciiTheme="minorEastAsia" w:eastAsiaTheme="minorEastAsia" w:hAnsiTheme="minorEastAsia" w:hint="eastAsia"/>
          <w:szCs w:val="21"/>
          <w:u w:val="single"/>
        </w:rPr>
        <w:t xml:space="preserve">                      </w:t>
      </w:r>
      <w:r w:rsidRPr="00797D71">
        <w:rPr>
          <w:rFonts w:asciiTheme="minorEastAsia" w:eastAsiaTheme="minorEastAsia" w:hAnsiTheme="minorEastAsia" w:hint="eastAsia"/>
          <w:szCs w:val="21"/>
        </w:rPr>
        <w:t xml:space="preserve"> </w:t>
      </w:r>
    </w:p>
    <w:p w:rsidR="001F1020" w:rsidRPr="00797D71" w:rsidRDefault="001F1020" w:rsidP="001F1020">
      <w:pPr>
        <w:snapToGrid w:val="0"/>
        <w:contextualSpacing/>
        <w:jc w:val="left"/>
        <w:rPr>
          <w:rFonts w:asciiTheme="minorEastAsia" w:eastAsiaTheme="minorEastAsia" w:hAnsiTheme="minorEastAsia"/>
          <w:szCs w:val="21"/>
        </w:rPr>
      </w:pPr>
      <w:r w:rsidRPr="00797D71">
        <w:rPr>
          <w:rFonts w:asciiTheme="minorEastAsia" w:eastAsiaTheme="minorEastAsia" w:hAnsiTheme="minorEastAsia"/>
          <w:szCs w:val="21"/>
        </w:rPr>
        <w:t xml:space="preserve">               </w:t>
      </w:r>
      <w:r w:rsidRPr="00797D71">
        <w:rPr>
          <w:rFonts w:asciiTheme="minorEastAsia" w:eastAsiaTheme="minorEastAsia" w:hAnsiTheme="minorEastAsia" w:hint="eastAsia"/>
          <w:szCs w:val="21"/>
        </w:rPr>
        <w:t xml:space="preserve">　　　　　　　　　　　　　　　　　（氏名）</w:t>
      </w:r>
      <w:r w:rsidRPr="00797D71">
        <w:rPr>
          <w:rFonts w:asciiTheme="minorEastAsia" w:eastAsiaTheme="minorEastAsia" w:hAnsiTheme="minorEastAsia" w:hint="eastAsia"/>
          <w:szCs w:val="21"/>
          <w:u w:val="single"/>
        </w:rPr>
        <w:t xml:space="preserve">                  　　</w:t>
      </w:r>
    </w:p>
    <w:p w:rsidR="001F1020" w:rsidRPr="00797D71" w:rsidRDefault="001F1020" w:rsidP="001F1020">
      <w:pPr>
        <w:snapToGrid w:val="0"/>
        <w:contextualSpacing/>
        <w:rPr>
          <w:rFonts w:asciiTheme="minorEastAsia" w:eastAsiaTheme="minorEastAsia" w:hAnsiTheme="minorEastAsia"/>
          <w:szCs w:val="21"/>
        </w:rPr>
      </w:pP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 xml:space="preserve">　下記のレベル２病原性微生物等（病原性微生物等安全管理規程（以下「規程」という。）別表１のBSL2又は</w:t>
      </w:r>
      <w:r w:rsidRPr="00797D71">
        <w:rPr>
          <w:rFonts w:asciiTheme="minorEastAsia" w:eastAsiaTheme="minorEastAsia" w:hAnsiTheme="minorEastAsia"/>
          <w:szCs w:val="21"/>
        </w:rPr>
        <w:t>ABSL2</w:t>
      </w:r>
      <w:r w:rsidRPr="00797D71">
        <w:rPr>
          <w:rFonts w:asciiTheme="minorEastAsia" w:eastAsiaTheme="minorEastAsia" w:hAnsiTheme="minorEastAsia" w:hint="eastAsia"/>
          <w:szCs w:val="21"/>
        </w:rPr>
        <w:t>に該当）の実験を申請します。実験の実施に当たっては法令等及び本学の規程を遵守します。</w:t>
      </w:r>
    </w:p>
    <w:p w:rsidR="001F1020" w:rsidRPr="00797D71" w:rsidRDefault="001F1020" w:rsidP="001F1020">
      <w:pPr>
        <w:snapToGrid w:val="0"/>
        <w:contextualSpacing/>
        <w:jc w:val="center"/>
        <w:rPr>
          <w:rFonts w:asciiTheme="minorEastAsia" w:eastAsiaTheme="minorEastAsia" w:hAnsiTheme="minorEastAsia"/>
          <w:szCs w:val="21"/>
        </w:rPr>
      </w:pPr>
      <w:r w:rsidRPr="00797D71">
        <w:rPr>
          <w:rFonts w:asciiTheme="minorEastAsia" w:eastAsiaTheme="minorEastAsia" w:hAnsiTheme="minorEastAsia" w:hint="eastAsia"/>
          <w:szCs w:val="21"/>
        </w:rPr>
        <w:t>記</w:t>
      </w:r>
    </w:p>
    <w:p w:rsidR="001F1020" w:rsidRPr="00797D71" w:rsidRDefault="001F1020" w:rsidP="001F1020">
      <w:pPr>
        <w:snapToGrid w:val="0"/>
        <w:contextualSpacing/>
        <w:rPr>
          <w:rFonts w:asciiTheme="minorEastAsia" w:eastAsiaTheme="minorEastAsia" w:hAnsiTheme="minorEastAsia"/>
          <w:szCs w:val="21"/>
        </w:rPr>
      </w:pP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１．病原性微生物等の分類：□ウイルス　□細菌　□真菌　□寄生虫　□毒素</w:t>
      </w:r>
    </w:p>
    <w:p w:rsidR="001F1020" w:rsidRPr="00797D71" w:rsidRDefault="001F1020" w:rsidP="001F1020">
      <w:pPr>
        <w:snapToGrid w:val="0"/>
        <w:contextualSpacing/>
        <w:rPr>
          <w:rFonts w:asciiTheme="minorEastAsia" w:eastAsiaTheme="minorEastAsia" w:hAnsiTheme="minorEastAsia"/>
          <w:szCs w:val="21"/>
        </w:rPr>
      </w:pP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２．病原性微生物等の学名及び和名、系統、株、血清型等、分譲元機関名</w:t>
      </w:r>
    </w:p>
    <w:p w:rsidR="001F1020" w:rsidRPr="00797D71" w:rsidRDefault="001F1020" w:rsidP="001F1020">
      <w:pPr>
        <w:snapToGrid w:val="0"/>
        <w:ind w:leftChars="200" w:left="420"/>
        <w:contextualSpacing/>
        <w:rPr>
          <w:rFonts w:asciiTheme="minorEastAsia" w:eastAsiaTheme="minorEastAsia" w:hAnsiTheme="minorEastAsia"/>
          <w:sz w:val="16"/>
          <w:szCs w:val="16"/>
        </w:rPr>
      </w:pPr>
      <w:r w:rsidRPr="00797D71">
        <w:rPr>
          <w:rFonts w:asciiTheme="minorEastAsia" w:eastAsiaTheme="minorEastAsia" w:hAnsiTheme="minorEastAsia" w:hint="eastAsia"/>
          <w:szCs w:val="21"/>
        </w:rPr>
        <w:t>（</w:t>
      </w:r>
      <w:r w:rsidRPr="00797D71">
        <w:rPr>
          <w:rFonts w:asciiTheme="minorEastAsia" w:eastAsiaTheme="minorEastAsia" w:hAnsiTheme="minorEastAsia" w:hint="eastAsia"/>
          <w:sz w:val="16"/>
          <w:szCs w:val="16"/>
        </w:rPr>
        <w:t>判明している情報は全てご記入ください。分譲元機関名については、自分で単離した場合や不明な場合は</w:t>
      </w:r>
    </w:p>
    <w:p w:rsidR="001F1020" w:rsidRPr="00797D71" w:rsidRDefault="001F1020" w:rsidP="001F1020">
      <w:pPr>
        <w:snapToGrid w:val="0"/>
        <w:ind w:leftChars="200" w:left="420"/>
        <w:contextualSpacing/>
        <w:rPr>
          <w:rFonts w:asciiTheme="minorEastAsia" w:eastAsiaTheme="minorEastAsia" w:hAnsiTheme="minorEastAsia"/>
          <w:sz w:val="16"/>
          <w:szCs w:val="16"/>
        </w:rPr>
      </w:pPr>
      <w:r w:rsidRPr="00797D71">
        <w:rPr>
          <w:rFonts w:asciiTheme="minorEastAsia" w:eastAsiaTheme="minorEastAsia" w:hAnsiTheme="minorEastAsia" w:hint="eastAsia"/>
          <w:sz w:val="16"/>
          <w:szCs w:val="16"/>
        </w:rPr>
        <w:t>「～単離株」、「～研究室伝来株」とする等、由来のわかる情報をご記入ください。）</w:t>
      </w:r>
    </w:p>
    <w:p w:rsidR="001F1020" w:rsidRPr="00797D71" w:rsidRDefault="001F1020" w:rsidP="001F1020">
      <w:pPr>
        <w:snapToGrid w:val="0"/>
        <w:contextualSpacing/>
        <w:rPr>
          <w:rFonts w:asciiTheme="minorEastAsia" w:eastAsiaTheme="minorEastAsia" w:hAnsiTheme="minorEastAsia"/>
          <w:szCs w:val="21"/>
        </w:rPr>
      </w:pPr>
    </w:p>
    <w:p w:rsidR="001F1020" w:rsidRPr="00797D71" w:rsidRDefault="001F1020" w:rsidP="001F1020">
      <w:pPr>
        <w:snapToGrid w:val="0"/>
        <w:contextualSpacing/>
        <w:rPr>
          <w:rFonts w:asciiTheme="minorEastAsia" w:eastAsiaTheme="minorEastAsia" w:hAnsiTheme="minorEastAsia"/>
          <w:szCs w:val="21"/>
        </w:rPr>
      </w:pPr>
    </w:p>
    <w:p w:rsidR="001F1020" w:rsidRPr="00797D71" w:rsidRDefault="001F1020" w:rsidP="001F1020">
      <w:pPr>
        <w:ind w:left="630" w:hanging="630"/>
        <w:rPr>
          <w:rFonts w:asciiTheme="minorEastAsia" w:eastAsiaTheme="minorEastAsia" w:hAnsiTheme="minorEastAsia"/>
          <w:sz w:val="16"/>
          <w:szCs w:val="16"/>
        </w:rPr>
      </w:pPr>
      <w:r w:rsidRPr="00797D71">
        <w:rPr>
          <w:rFonts w:asciiTheme="minorEastAsia" w:eastAsiaTheme="minorEastAsia" w:hAnsiTheme="minorEastAsia" w:hint="eastAsia"/>
          <w:szCs w:val="21"/>
        </w:rPr>
        <w:t xml:space="preserve">　　</w:t>
      </w:r>
      <w:r w:rsidRPr="00797D71">
        <w:rPr>
          <w:rFonts w:asciiTheme="minorEastAsia" w:eastAsiaTheme="minorEastAsia" w:hAnsiTheme="minorEastAsia" w:hint="eastAsia"/>
          <w:sz w:val="16"/>
          <w:szCs w:val="16"/>
        </w:rPr>
        <w:t>（※規程別表１の該当生物に丸印を付けて当該頁のコピーを添付してください）</w:t>
      </w: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３．感染症法の特定病原体等（規程別表２）の該当の有無（　　　　　）</w:t>
      </w:r>
    </w:p>
    <w:p w:rsidR="001F1020" w:rsidRPr="00797D71" w:rsidRDefault="001F1020" w:rsidP="001F1020">
      <w:pPr>
        <w:snapToGrid w:val="0"/>
        <w:contextualSpacing/>
        <w:rPr>
          <w:rFonts w:asciiTheme="minorEastAsia" w:eastAsiaTheme="minorEastAsia" w:hAnsiTheme="minorEastAsia"/>
          <w:szCs w:val="21"/>
        </w:rPr>
      </w:pP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４．監視伝染病病原体（家畜伝染病発生予防規程別紙２）の該当の有無（　　　　）</w:t>
      </w:r>
    </w:p>
    <w:p w:rsidR="001F1020" w:rsidRPr="00797D71" w:rsidRDefault="001F1020" w:rsidP="001F1020">
      <w:pPr>
        <w:snapToGrid w:val="0"/>
        <w:contextualSpacing/>
        <w:rPr>
          <w:rFonts w:asciiTheme="minorEastAsia" w:eastAsiaTheme="minorEastAsia" w:hAnsiTheme="minorEastAsia"/>
          <w:szCs w:val="21"/>
        </w:rPr>
      </w:pPr>
    </w:p>
    <w:p w:rsidR="001F1020" w:rsidRPr="00797D71" w:rsidRDefault="001F1020" w:rsidP="001F1020">
      <w:pPr>
        <w:snapToGrid w:val="0"/>
        <w:contextualSpacing/>
        <w:rPr>
          <w:rFonts w:asciiTheme="minorEastAsia" w:eastAsiaTheme="minorEastAsia" w:hAnsiTheme="minorEastAsia"/>
          <w:szCs w:val="21"/>
        </w:rPr>
      </w:pPr>
      <w:bookmarkStart w:id="0" w:name="_Hlk143002671"/>
      <w:r w:rsidRPr="00797D71">
        <w:rPr>
          <w:rFonts w:asciiTheme="minorEastAsia" w:eastAsiaTheme="minorEastAsia" w:hAnsiTheme="minorEastAsia" w:hint="eastAsia"/>
          <w:szCs w:val="21"/>
        </w:rPr>
        <w:t>５．外為法の</w:t>
      </w:r>
      <w:hyperlink r:id="rId6" w:history="1">
        <w:r w:rsidRPr="00797D71">
          <w:rPr>
            <w:rStyle w:val="af1"/>
            <w:rFonts w:asciiTheme="minorEastAsia" w:eastAsiaTheme="minorEastAsia" w:hAnsiTheme="minorEastAsia" w:hint="eastAsia"/>
            <w:color w:val="auto"/>
            <w:szCs w:val="21"/>
            <w:u w:val="none"/>
          </w:rPr>
          <w:t>貨物令</w:t>
        </w:r>
      </w:hyperlink>
      <w:r w:rsidRPr="00797D71">
        <w:rPr>
          <w:rFonts w:asciiTheme="minorEastAsia" w:eastAsiaTheme="minorEastAsia" w:hAnsiTheme="minorEastAsia" w:hint="eastAsia"/>
          <w:szCs w:val="21"/>
        </w:rPr>
        <w:t>２条の２の該当の有無（　　　　）</w:t>
      </w:r>
      <w:bookmarkEnd w:id="0"/>
    </w:p>
    <w:p w:rsidR="001F1020" w:rsidRPr="00797D71" w:rsidRDefault="001F1020" w:rsidP="001F1020">
      <w:pPr>
        <w:snapToGrid w:val="0"/>
        <w:ind w:firstLineChars="200" w:firstLine="420"/>
        <w:contextualSpacing/>
        <w:rPr>
          <w:rFonts w:asciiTheme="minorEastAsia" w:eastAsiaTheme="minorEastAsia" w:hAnsiTheme="minorEastAsia"/>
          <w:szCs w:val="21"/>
        </w:rPr>
      </w:pPr>
      <w:bookmarkStart w:id="1" w:name="_Hlk143070725"/>
      <w:r w:rsidRPr="00797D71">
        <w:rPr>
          <w:rFonts w:asciiTheme="minorEastAsia" w:eastAsiaTheme="minorEastAsia" w:hAnsiTheme="minorEastAsia" w:hint="eastAsia"/>
          <w:szCs w:val="21"/>
        </w:rPr>
        <w:t>細菌・真菌の場合は、独立行政法人 製品評価技術基盤機構（NITE）の</w:t>
      </w:r>
    </w:p>
    <w:p w:rsidR="001F1020" w:rsidRPr="00797D71" w:rsidRDefault="00797D71" w:rsidP="001F1020">
      <w:pPr>
        <w:snapToGrid w:val="0"/>
        <w:ind w:firstLineChars="200" w:firstLine="420"/>
        <w:contextualSpacing/>
        <w:rPr>
          <w:rFonts w:asciiTheme="minorEastAsia" w:eastAsiaTheme="minorEastAsia" w:hAnsiTheme="minorEastAsia"/>
          <w:szCs w:val="21"/>
        </w:rPr>
      </w:pPr>
      <w:hyperlink r:id="rId7" w:history="1">
        <w:r w:rsidR="001F1020" w:rsidRPr="00797D71">
          <w:rPr>
            <w:rStyle w:val="af1"/>
            <w:rFonts w:asciiTheme="minorEastAsia" w:eastAsiaTheme="minorEastAsia" w:hAnsiTheme="minorEastAsia" w:hint="eastAsia"/>
            <w:color w:val="auto"/>
            <w:szCs w:val="21"/>
            <w:u w:val="none"/>
          </w:rPr>
          <w:t>微生物有害情報リスト</w:t>
        </w:r>
      </w:hyperlink>
      <w:r w:rsidR="001F1020" w:rsidRPr="00797D71">
        <w:rPr>
          <w:rFonts w:asciiTheme="minorEastAsia" w:eastAsiaTheme="minorEastAsia" w:hAnsiTheme="minorEastAsia" w:hint="eastAsia"/>
          <w:szCs w:val="21"/>
        </w:rPr>
        <w:t>で検索できる。</w:t>
      </w:r>
      <w:bookmarkEnd w:id="1"/>
    </w:p>
    <w:p w:rsidR="001F1020" w:rsidRPr="00797D71" w:rsidRDefault="001F1020" w:rsidP="001F1020">
      <w:pPr>
        <w:snapToGrid w:val="0"/>
        <w:contextualSpacing/>
        <w:rPr>
          <w:rFonts w:asciiTheme="minorEastAsia" w:eastAsiaTheme="minorEastAsia" w:hAnsiTheme="minorEastAsia"/>
          <w:szCs w:val="21"/>
        </w:rPr>
      </w:pP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６．実験室の場所（キャンパス名、建物名称、室番号等）及びレベル２実験室の認定日</w:t>
      </w:r>
    </w:p>
    <w:p w:rsidR="001F1020" w:rsidRPr="00797D71" w:rsidRDefault="001F1020" w:rsidP="001F1020">
      <w:pPr>
        <w:snapToGrid w:val="0"/>
        <w:contextualSpacing/>
        <w:rPr>
          <w:rFonts w:asciiTheme="minorEastAsia" w:eastAsiaTheme="minorEastAsia" w:hAnsiTheme="minorEastAsia"/>
          <w:szCs w:val="21"/>
        </w:rPr>
      </w:pP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７．保管場所と保管方法</w:t>
      </w:r>
    </w:p>
    <w:p w:rsidR="001F1020" w:rsidRPr="00797D71" w:rsidRDefault="001F1020" w:rsidP="001F1020">
      <w:pPr>
        <w:snapToGrid w:val="0"/>
        <w:contextualSpacing/>
        <w:rPr>
          <w:rFonts w:asciiTheme="minorEastAsia" w:eastAsiaTheme="minorEastAsia" w:hAnsiTheme="minorEastAsia"/>
          <w:szCs w:val="21"/>
        </w:rPr>
      </w:pP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８．実験中のエアロゾル発生の有無（　　　　　）</w:t>
      </w:r>
    </w:p>
    <w:p w:rsidR="001F1020" w:rsidRPr="00797D71" w:rsidRDefault="001F1020" w:rsidP="001F1020">
      <w:pPr>
        <w:snapToGrid w:val="0"/>
        <w:contextualSpacing/>
        <w:rPr>
          <w:rFonts w:asciiTheme="minorEastAsia" w:eastAsiaTheme="minorEastAsia" w:hAnsiTheme="minorEastAsia"/>
          <w:szCs w:val="21"/>
        </w:rPr>
      </w:pP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９．実験従事者（氏名及び職名又は学年）</w:t>
      </w:r>
    </w:p>
    <w:p w:rsidR="001F1020" w:rsidRPr="00797D71" w:rsidRDefault="001F1020" w:rsidP="001F1020">
      <w:pPr>
        <w:snapToGrid w:val="0"/>
        <w:contextualSpacing/>
        <w:rPr>
          <w:rFonts w:asciiTheme="minorEastAsia" w:eastAsiaTheme="minorEastAsia" w:hAnsiTheme="minorEastAsia"/>
          <w:szCs w:val="21"/>
        </w:rPr>
      </w:pP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１０．実験期間（５年以内）</w:t>
      </w:r>
    </w:p>
    <w:p w:rsidR="001F1020" w:rsidRPr="00797D71" w:rsidRDefault="001F1020" w:rsidP="001F1020">
      <w:pPr>
        <w:snapToGrid w:val="0"/>
        <w:ind w:firstLineChars="300" w:firstLine="63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令和　　年　　月　　日　　～　令和　　年　　月　　日</w:t>
      </w:r>
    </w:p>
    <w:p w:rsidR="001F1020" w:rsidRPr="00797D71" w:rsidRDefault="001F1020" w:rsidP="001F1020">
      <w:pPr>
        <w:snapToGrid w:val="0"/>
        <w:contextualSpacing/>
        <w:rPr>
          <w:rFonts w:asciiTheme="minorEastAsia" w:eastAsiaTheme="minorEastAsia" w:hAnsiTheme="minorEastAsia"/>
          <w:szCs w:val="21"/>
        </w:rPr>
      </w:pP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１１．動物接種実験（該当があれば記入する）</w:t>
      </w: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（１）接種動物名称（　　　　　　　）</w:t>
      </w: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（２）飼育場所（キャンパス名、建物名称、室番号等）及びレベル２実験室の認定日</w:t>
      </w:r>
    </w:p>
    <w:p w:rsidR="001F1020" w:rsidRPr="00797D71" w:rsidRDefault="001F1020" w:rsidP="001F1020">
      <w:pPr>
        <w:snapToGrid w:val="0"/>
        <w:ind w:firstLineChars="300" w:firstLine="63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　　　　　　　　　　　　　　　　　　　　　　　　　　　　　　　）</w:t>
      </w: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（３）飼育装置は（　）陰圧である/（　）陰圧でない　(○）を付ける</w:t>
      </w: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（４）飼育期間（５年以内、年度縛り）：令和　　年　　月　　日〜令和　　年　　月　　日</w:t>
      </w: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（５）規程別表１付表２のABSL２以上の該当の有無（　　　　　　）</w:t>
      </w:r>
    </w:p>
    <w:p w:rsidR="001F1020" w:rsidRPr="00797D71" w:rsidRDefault="001F1020" w:rsidP="001F1020">
      <w:pPr>
        <w:snapToGrid w:val="0"/>
        <w:contextualSpacing/>
        <w:rPr>
          <w:rFonts w:asciiTheme="minorEastAsia" w:eastAsiaTheme="minorEastAsia" w:hAnsiTheme="minorEastAsia"/>
          <w:szCs w:val="21"/>
        </w:rPr>
      </w:pPr>
      <w:bookmarkStart w:id="2" w:name="_Hlk142997376"/>
      <w:r w:rsidRPr="00797D71">
        <w:rPr>
          <w:rFonts w:asciiTheme="minorEastAsia" w:eastAsiaTheme="minorEastAsia" w:hAnsiTheme="minorEastAsia" w:hint="eastAsia"/>
          <w:szCs w:val="21"/>
        </w:rPr>
        <w:t>（６）動物実験委員会の承認番号（　　　　　　　　　　　　　　　　　　）</w:t>
      </w:r>
    </w:p>
    <w:p w:rsidR="001F1020" w:rsidRPr="00797D71" w:rsidRDefault="001F1020" w:rsidP="001F1020">
      <w:pPr>
        <w:snapToGrid w:val="0"/>
        <w:ind w:left="630" w:hangingChars="300" w:hanging="63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 xml:space="preserve">　　　同時申請の場合にはその申請書を添付し、この申請書の承認後に動物実験委員会に申請する場合にはそのことを明記すること。また、動物実験承認期間は年度締めの１年以内であるが、延長可能なので予定があればその旨、記載する。</w:t>
      </w:r>
    </w:p>
    <w:bookmarkEnd w:id="2"/>
    <w:p w:rsidR="001F1020" w:rsidRPr="00797D71" w:rsidRDefault="001F1020" w:rsidP="001F1020">
      <w:pPr>
        <w:snapToGrid w:val="0"/>
        <w:contextualSpacing/>
        <w:rPr>
          <w:rFonts w:asciiTheme="minorEastAsia" w:eastAsiaTheme="minorEastAsia" w:hAnsiTheme="minorEastAsia"/>
          <w:szCs w:val="21"/>
        </w:rPr>
      </w:pPr>
    </w:p>
    <w:p w:rsidR="001F1020" w:rsidRPr="00797D71" w:rsidRDefault="001F1020" w:rsidP="001F1020">
      <w:pPr>
        <w:snapToGrid w:val="0"/>
        <w:contextualSpacing/>
        <w:rPr>
          <w:rFonts w:asciiTheme="minorEastAsia" w:eastAsiaTheme="minorEastAsia" w:hAnsiTheme="minorEastAsia"/>
          <w:szCs w:val="21"/>
        </w:rPr>
      </w:pPr>
      <w:r w:rsidRPr="00797D71">
        <w:rPr>
          <w:rFonts w:asciiTheme="minorEastAsia" w:eastAsiaTheme="minorEastAsia" w:hAnsiTheme="minorEastAsia" w:hint="eastAsia"/>
          <w:szCs w:val="21"/>
        </w:rPr>
        <w:t>１２．その他 特記事項（継続の場合は、前回届出年月日、前回承認番号、実験室の場所の</w:t>
      </w:r>
      <w:r w:rsidRPr="00797D71">
        <w:rPr>
          <w:rFonts w:asciiTheme="minorEastAsia" w:eastAsiaTheme="minorEastAsia" w:hAnsiTheme="minorEastAsia" w:hint="eastAsia"/>
          <w:szCs w:val="21"/>
        </w:rPr>
        <w:lastRenderedPageBreak/>
        <w:t>追加・削除等）</w:t>
      </w:r>
    </w:p>
    <w:p w:rsidR="001F1020" w:rsidRPr="00797D71" w:rsidRDefault="001F1020" w:rsidP="001F1020">
      <w:pPr>
        <w:snapToGrid w:val="0"/>
        <w:contextualSpacing/>
        <w:rPr>
          <w:rFonts w:asciiTheme="minorEastAsia" w:eastAsiaTheme="minorEastAsia" w:hAnsiTheme="minorEastAsia"/>
          <w:szCs w:val="21"/>
        </w:rPr>
      </w:pPr>
    </w:p>
    <w:p w:rsidR="001F1020" w:rsidRPr="00797D71" w:rsidRDefault="001F1020" w:rsidP="001F1020">
      <w:pPr>
        <w:spacing w:line="480" w:lineRule="auto"/>
        <w:jc w:val="center"/>
        <w:rPr>
          <w:rFonts w:asciiTheme="minorEastAsia" w:eastAsiaTheme="minorEastAsia" w:hAnsiTheme="minorEastAsia"/>
          <w:szCs w:val="21"/>
        </w:rPr>
      </w:pPr>
      <w:r w:rsidRPr="00797D71">
        <w:rPr>
          <w:rFonts w:asciiTheme="minorEastAsia" w:eastAsiaTheme="minorEastAsia" w:hAnsiTheme="minorEastAsia" w:hint="eastAsia"/>
          <w:szCs w:val="21"/>
        </w:rPr>
        <w:t xml:space="preserve">　　　　　　　　　　　　　安全主任者による確認</w:t>
      </w:r>
    </w:p>
    <w:p w:rsidR="005D0CFB" w:rsidRPr="00797D71" w:rsidRDefault="001F1020" w:rsidP="001F1020">
      <w:pPr>
        <w:ind w:right="-1"/>
        <w:rPr>
          <w:rFonts w:asciiTheme="minorEastAsia" w:eastAsiaTheme="minorEastAsia" w:hAnsiTheme="minorEastAsia"/>
          <w:color w:val="000000"/>
        </w:rPr>
      </w:pPr>
      <w:r w:rsidRPr="00797D71">
        <w:rPr>
          <w:rFonts w:asciiTheme="minorEastAsia" w:eastAsiaTheme="minorEastAsia" w:hAnsiTheme="minorEastAsia" w:hint="eastAsia"/>
          <w:szCs w:val="21"/>
        </w:rPr>
        <w:t xml:space="preserve">　　　　　　　　　　　　　　　　　　　　（氏名）</w:t>
      </w:r>
      <w:r w:rsidRPr="00797D71">
        <w:rPr>
          <w:rFonts w:asciiTheme="minorEastAsia" w:eastAsiaTheme="minorEastAsia" w:hAnsiTheme="minorEastAsia" w:hint="eastAsia"/>
          <w:szCs w:val="21"/>
          <w:u w:val="single"/>
        </w:rPr>
        <w:t xml:space="preserve">                      印</w:t>
      </w:r>
      <w:bookmarkStart w:id="3" w:name="_GoBack"/>
      <w:bookmarkEnd w:id="3"/>
    </w:p>
    <w:sectPr w:rsidR="005D0CFB" w:rsidRPr="00797D71" w:rsidSect="00443237">
      <w:footerReference w:type="even" r:id="rId8"/>
      <w:pgSz w:w="11906" w:h="16838" w:code="9"/>
      <w:pgMar w:top="1021" w:right="1701" w:bottom="851" w:left="1701" w:header="851" w:footer="992" w:gutter="0"/>
      <w:pgNumType w:start="23"/>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C89" w:rsidRDefault="00975C89">
      <w:r>
        <w:separator/>
      </w:r>
    </w:p>
  </w:endnote>
  <w:endnote w:type="continuationSeparator" w:id="0">
    <w:p w:rsidR="00975C89" w:rsidRDefault="0097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D2C" w:rsidRDefault="00997A11">
    <w:pPr>
      <w:pStyle w:val="a3"/>
      <w:framePr w:wrap="around" w:vAnchor="text" w:hAnchor="margin" w:xAlign="center" w:y="1"/>
      <w:rPr>
        <w:rStyle w:val="a5"/>
      </w:rPr>
    </w:pPr>
    <w:r>
      <w:rPr>
        <w:rStyle w:val="a5"/>
      </w:rPr>
      <w:fldChar w:fldCharType="begin"/>
    </w:r>
    <w:r w:rsidR="00DF2D2C">
      <w:rPr>
        <w:rStyle w:val="a5"/>
      </w:rPr>
      <w:instrText xml:space="preserve">PAGE  </w:instrText>
    </w:r>
    <w:r>
      <w:rPr>
        <w:rStyle w:val="a5"/>
      </w:rPr>
      <w:fldChar w:fldCharType="end"/>
    </w:r>
  </w:p>
  <w:p w:rsidR="00DF2D2C" w:rsidRDefault="00DF2D2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C89" w:rsidRDefault="00975C89">
      <w:r>
        <w:separator/>
      </w:r>
    </w:p>
  </w:footnote>
  <w:footnote w:type="continuationSeparator" w:id="0">
    <w:p w:rsidR="00975C89" w:rsidRDefault="00975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76"/>
    <w:rsid w:val="001F1020"/>
    <w:rsid w:val="002043D9"/>
    <w:rsid w:val="00246996"/>
    <w:rsid w:val="002A3D6D"/>
    <w:rsid w:val="00302176"/>
    <w:rsid w:val="00311A43"/>
    <w:rsid w:val="00360D9A"/>
    <w:rsid w:val="0037721E"/>
    <w:rsid w:val="0038178E"/>
    <w:rsid w:val="00443237"/>
    <w:rsid w:val="005D0CFB"/>
    <w:rsid w:val="005E7B5F"/>
    <w:rsid w:val="006614BA"/>
    <w:rsid w:val="00691185"/>
    <w:rsid w:val="006920F2"/>
    <w:rsid w:val="00693D16"/>
    <w:rsid w:val="00705942"/>
    <w:rsid w:val="00745240"/>
    <w:rsid w:val="00797D71"/>
    <w:rsid w:val="007A51EB"/>
    <w:rsid w:val="00830316"/>
    <w:rsid w:val="0096716E"/>
    <w:rsid w:val="00975C89"/>
    <w:rsid w:val="00997A11"/>
    <w:rsid w:val="009B7949"/>
    <w:rsid w:val="009E3A5D"/>
    <w:rsid w:val="00B075F6"/>
    <w:rsid w:val="00B673F3"/>
    <w:rsid w:val="00B97BCB"/>
    <w:rsid w:val="00CC3D7D"/>
    <w:rsid w:val="00D226B6"/>
    <w:rsid w:val="00DA28FC"/>
    <w:rsid w:val="00DA53A0"/>
    <w:rsid w:val="00DA5E53"/>
    <w:rsid w:val="00DF2D2C"/>
    <w:rsid w:val="00DF68D2"/>
    <w:rsid w:val="00E00EE0"/>
    <w:rsid w:val="00E15A3E"/>
    <w:rsid w:val="00E502A4"/>
    <w:rsid w:val="00ED44A0"/>
    <w:rsid w:val="00F778E5"/>
    <w:rsid w:val="00F85521"/>
    <w:rsid w:val="00FF21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docId w15:val="{3C7D0CE6-B1D0-4BC0-8AF9-C4797857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E3A5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E3A5D"/>
    <w:pPr>
      <w:tabs>
        <w:tab w:val="center" w:pos="4252"/>
        <w:tab w:val="right" w:pos="8504"/>
      </w:tabs>
      <w:snapToGrid w:val="0"/>
    </w:pPr>
  </w:style>
  <w:style w:type="character" w:styleId="a5">
    <w:name w:val="page number"/>
    <w:basedOn w:val="a0"/>
    <w:rsid w:val="009E3A5D"/>
  </w:style>
  <w:style w:type="paragraph" w:styleId="a6">
    <w:name w:val="Note Heading"/>
    <w:basedOn w:val="a"/>
    <w:next w:val="a"/>
    <w:link w:val="a7"/>
    <w:rsid w:val="00985AD6"/>
    <w:pPr>
      <w:jc w:val="center"/>
    </w:pPr>
    <w:rPr>
      <w:rFonts w:ascii="ＭＳ 明朝"/>
    </w:rPr>
  </w:style>
  <w:style w:type="paragraph" w:styleId="a8">
    <w:name w:val="Closing"/>
    <w:basedOn w:val="a"/>
    <w:rsid w:val="00985AD6"/>
    <w:pPr>
      <w:jc w:val="right"/>
    </w:pPr>
    <w:rPr>
      <w:rFonts w:ascii="ＭＳ 明朝"/>
    </w:rPr>
  </w:style>
  <w:style w:type="paragraph" w:styleId="a9">
    <w:name w:val="header"/>
    <w:basedOn w:val="a"/>
    <w:rsid w:val="00B91906"/>
    <w:pPr>
      <w:tabs>
        <w:tab w:val="center" w:pos="4252"/>
        <w:tab w:val="right" w:pos="8504"/>
      </w:tabs>
      <w:snapToGrid w:val="0"/>
    </w:pPr>
  </w:style>
  <w:style w:type="paragraph" w:styleId="aa">
    <w:name w:val="Balloon Text"/>
    <w:basedOn w:val="a"/>
    <w:link w:val="ab"/>
    <w:rsid w:val="00E502A4"/>
    <w:rPr>
      <w:rFonts w:ascii="Arial" w:eastAsia="ＭＳ ゴシック" w:hAnsi="Arial"/>
      <w:sz w:val="18"/>
      <w:szCs w:val="18"/>
    </w:rPr>
  </w:style>
  <w:style w:type="character" w:customStyle="1" w:styleId="ab">
    <w:name w:val="吹き出し (文字)"/>
    <w:link w:val="aa"/>
    <w:rsid w:val="00E502A4"/>
    <w:rPr>
      <w:rFonts w:ascii="Arial" w:eastAsia="ＭＳ ゴシック" w:hAnsi="Arial" w:cs="Times New Roman"/>
      <w:kern w:val="2"/>
      <w:sz w:val="18"/>
      <w:szCs w:val="18"/>
    </w:rPr>
  </w:style>
  <w:style w:type="character" w:styleId="ac">
    <w:name w:val="annotation reference"/>
    <w:rsid w:val="00691185"/>
    <w:rPr>
      <w:sz w:val="18"/>
      <w:szCs w:val="18"/>
    </w:rPr>
  </w:style>
  <w:style w:type="paragraph" w:styleId="ad">
    <w:name w:val="annotation text"/>
    <w:basedOn w:val="a"/>
    <w:link w:val="ae"/>
    <w:rsid w:val="00691185"/>
    <w:pPr>
      <w:jc w:val="left"/>
    </w:pPr>
  </w:style>
  <w:style w:type="character" w:customStyle="1" w:styleId="ae">
    <w:name w:val="コメント文字列 (文字)"/>
    <w:link w:val="ad"/>
    <w:rsid w:val="00691185"/>
    <w:rPr>
      <w:kern w:val="2"/>
      <w:sz w:val="21"/>
    </w:rPr>
  </w:style>
  <w:style w:type="paragraph" w:styleId="af">
    <w:name w:val="annotation subject"/>
    <w:basedOn w:val="ad"/>
    <w:next w:val="ad"/>
    <w:link w:val="af0"/>
    <w:rsid w:val="00691185"/>
    <w:rPr>
      <w:b/>
      <w:bCs/>
    </w:rPr>
  </w:style>
  <w:style w:type="character" w:customStyle="1" w:styleId="af0">
    <w:name w:val="コメント内容 (文字)"/>
    <w:link w:val="af"/>
    <w:rsid w:val="00691185"/>
    <w:rPr>
      <w:b/>
      <w:bCs/>
      <w:kern w:val="2"/>
      <w:sz w:val="21"/>
    </w:rPr>
  </w:style>
  <w:style w:type="character" w:customStyle="1" w:styleId="a7">
    <w:name w:val="記 (文字)"/>
    <w:link w:val="a6"/>
    <w:rsid w:val="00443237"/>
    <w:rPr>
      <w:rFonts w:ascii="ＭＳ 明朝"/>
      <w:kern w:val="2"/>
      <w:sz w:val="21"/>
    </w:rPr>
  </w:style>
  <w:style w:type="character" w:customStyle="1" w:styleId="a4">
    <w:name w:val="フッター (文字)"/>
    <w:link w:val="a3"/>
    <w:rsid w:val="001F1020"/>
    <w:rPr>
      <w:kern w:val="2"/>
      <w:sz w:val="21"/>
    </w:rPr>
  </w:style>
  <w:style w:type="character" w:styleId="af1">
    <w:name w:val="Hyperlink"/>
    <w:rsid w:val="001F10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03294">
      <w:bodyDiv w:val="1"/>
      <w:marLeft w:val="0"/>
      <w:marRight w:val="0"/>
      <w:marTop w:val="0"/>
      <w:marBottom w:val="0"/>
      <w:divBdr>
        <w:top w:val="none" w:sz="0" w:space="0" w:color="auto"/>
        <w:left w:val="none" w:sz="0" w:space="0" w:color="auto"/>
        <w:bottom w:val="none" w:sz="0" w:space="0" w:color="auto"/>
        <w:right w:val="none" w:sz="0" w:space="0" w:color="auto"/>
      </w:divBdr>
    </w:div>
    <w:div w:id="165336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nite.go.jp/nbrc/mrinda/li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aws.e-gov.go.jp/document?lawid=403M5000040004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212</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　様式1　&lt;20131225改訂&gt;</vt:lpstr>
      <vt:lpstr>申請書　様式1</vt:lpstr>
    </vt:vector>
  </TitlesOfParts>
  <Company>国立大学法人東京農工大学</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　様式1　&lt;20131225改訂&gt;</dc:title>
  <dc:creator>村田昇一</dc:creator>
  <cp:lastModifiedBy>細田 哲史</cp:lastModifiedBy>
  <cp:revision>5</cp:revision>
  <cp:lastPrinted>2013-11-11T01:30:00Z</cp:lastPrinted>
  <dcterms:created xsi:type="dcterms:W3CDTF">2023-10-30T02:09:00Z</dcterms:created>
  <dcterms:modified xsi:type="dcterms:W3CDTF">2023-10-30T02:23:00Z</dcterms:modified>
</cp:coreProperties>
</file>